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7106F" w14:textId="77777777" w:rsidR="00B32C6E" w:rsidRPr="00F758AE" w:rsidRDefault="00DD57A4" w:rsidP="009A1CB1">
      <w:pPr>
        <w:pStyle w:val="Sansinterligne"/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5845F17B" wp14:editId="0E4DDF7E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D3236" w14:textId="77777777" w:rsidR="00403691" w:rsidRDefault="00403691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</w:p>
    <w:p w14:paraId="562E5933" w14:textId="5622275E" w:rsidR="00B32C6E" w:rsidRPr="00306691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306691">
        <w:rPr>
          <w:rFonts w:ascii="Calibri" w:hAnsi="Calibri"/>
          <w:b/>
        </w:rPr>
        <w:t xml:space="preserve">Confection et fourniture </w:t>
      </w:r>
      <w:r w:rsidR="000F1AEF" w:rsidRPr="00306691">
        <w:rPr>
          <w:rFonts w:ascii="Calibri" w:hAnsi="Calibri"/>
          <w:b/>
        </w:rPr>
        <w:t>d’effets d’habillement</w:t>
      </w:r>
      <w:r w:rsidRPr="00306691">
        <w:rPr>
          <w:rFonts w:ascii="Calibri" w:hAnsi="Calibri"/>
          <w:b/>
        </w:rPr>
        <w:t xml:space="preserve"> et d’accessoires pour le GEH</w:t>
      </w:r>
    </w:p>
    <w:p w14:paraId="4B20E26D" w14:textId="77777777" w:rsidR="00B32C6E" w:rsidRPr="00306691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306691">
        <w:rPr>
          <w:rFonts w:ascii="Calibri" w:hAnsi="Calibri"/>
          <w:b/>
        </w:rPr>
        <w:t xml:space="preserve">Annexe </w:t>
      </w:r>
      <w:r w:rsidR="00BB2603" w:rsidRPr="00306691">
        <w:rPr>
          <w:rFonts w:ascii="Calibri" w:hAnsi="Calibri"/>
          <w:b/>
        </w:rPr>
        <w:t>1</w:t>
      </w:r>
      <w:r w:rsidR="00B32C6E" w:rsidRPr="00306691">
        <w:rPr>
          <w:rFonts w:ascii="Calibri" w:hAnsi="Calibri"/>
          <w:b/>
        </w:rPr>
        <w:t xml:space="preserve"> au </w:t>
      </w:r>
      <w:r w:rsidR="00200C7D" w:rsidRPr="00306691">
        <w:rPr>
          <w:rFonts w:ascii="Calibri" w:hAnsi="Calibri"/>
          <w:b/>
        </w:rPr>
        <w:t xml:space="preserve">Cahier des Clauses Techniques Particulières </w:t>
      </w:r>
    </w:p>
    <w:p w14:paraId="479B54D3" w14:textId="77777777" w:rsidR="00BB2603" w:rsidRPr="00306691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</w:rPr>
      </w:pPr>
    </w:p>
    <w:p w14:paraId="2D120BB4" w14:textId="77777777" w:rsidR="0018060C" w:rsidRPr="00306691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306691">
        <w:rPr>
          <w:rFonts w:ascii="Calibri" w:hAnsi="Calibri"/>
          <w:b/>
        </w:rPr>
        <w:t>Ca</w:t>
      </w:r>
      <w:r w:rsidR="00BB2603" w:rsidRPr="00306691">
        <w:rPr>
          <w:rFonts w:ascii="Calibri" w:hAnsi="Calibri"/>
          <w:b/>
        </w:rPr>
        <w:t>ractéristiques techniques</w:t>
      </w:r>
    </w:p>
    <w:p w14:paraId="2857C532" w14:textId="77777777" w:rsidR="00533C56" w:rsidRPr="00F758AE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  <w:sz w:val="22"/>
          <w:szCs w:val="22"/>
        </w:rPr>
      </w:pPr>
    </w:p>
    <w:p w14:paraId="4A34C99C" w14:textId="77777777" w:rsidR="00B32C6E" w:rsidRDefault="00B32C6E" w:rsidP="00D92C91">
      <w:pPr>
        <w:rPr>
          <w:rFonts w:ascii="Calibri" w:hAnsi="Calibri"/>
        </w:rPr>
      </w:pPr>
    </w:p>
    <w:p w14:paraId="66273338" w14:textId="77777777" w:rsidR="002B4C42" w:rsidRDefault="002B4C42" w:rsidP="00D92C91">
      <w:pPr>
        <w:rPr>
          <w:rFonts w:ascii="Calibri" w:hAnsi="Calibri"/>
        </w:rPr>
      </w:pPr>
    </w:p>
    <w:p w14:paraId="08E4EB7A" w14:textId="2B3F22A5" w:rsidR="00253C82" w:rsidRDefault="003610AD" w:rsidP="002B4C42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Chemisette</w:t>
      </w:r>
      <w:r w:rsidR="00535A2A">
        <w:rPr>
          <w:rFonts w:ascii="Calibri" w:hAnsi="Calibri"/>
          <w:b/>
          <w:sz w:val="28"/>
          <w:szCs w:val="28"/>
        </w:rPr>
        <w:t xml:space="preserve"> administrative</w:t>
      </w:r>
    </w:p>
    <w:p w14:paraId="542B7DAB" w14:textId="47BA6159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54355E69" w14:textId="77777777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26445E5D" w14:textId="25B70872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  <w:r>
        <w:rPr>
          <w:noProof/>
        </w:rPr>
        <w:drawing>
          <wp:inline distT="0" distB="0" distL="0" distR="0" wp14:anchorId="1AE22A5E" wp14:editId="417AAC6A">
            <wp:extent cx="6645019" cy="4405745"/>
            <wp:effectExtent l="0" t="0" r="381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823"/>
                    <a:stretch/>
                  </pic:blipFill>
                  <pic:spPr bwMode="auto">
                    <a:xfrm>
                      <a:off x="0" y="0"/>
                      <a:ext cx="6645910" cy="440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CBCDBC" w14:textId="5875C3CB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38E51744" w14:textId="77777777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0624C122" w14:textId="4C684278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3DA165B4" w14:textId="77777777" w:rsidR="009A1CB1" w:rsidRPr="007B5211" w:rsidRDefault="009A1CB1" w:rsidP="009A1CB1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73C780EE" w14:textId="77777777" w:rsidR="009A1CB1" w:rsidRPr="00364ECC" w:rsidRDefault="009A1CB1" w:rsidP="009A1CB1">
      <w:pPr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12233D52" w14:textId="1E73BC23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590543F5" w14:textId="77777777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6F60F9DF" w14:textId="77777777" w:rsidR="009A1CB1" w:rsidRDefault="009A1CB1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512A4BA9" w14:textId="77777777" w:rsidR="002B4C42" w:rsidRDefault="002B4C42" w:rsidP="002B4C42">
      <w:pPr>
        <w:jc w:val="center"/>
        <w:rPr>
          <w:rFonts w:ascii="Calibri" w:hAnsi="Calibri"/>
        </w:rPr>
      </w:pPr>
    </w:p>
    <w:p w14:paraId="5EA56FE7" w14:textId="329BAD78" w:rsidR="00CC0D67" w:rsidRDefault="00CC0D67" w:rsidP="00CC0D67">
      <w:pPr>
        <w:spacing w:line="259" w:lineRule="auto"/>
        <w:ind w:left="-5"/>
        <w:rPr>
          <w:rFonts w:asciiTheme="minorHAnsi" w:hAnsiTheme="minorHAnsi" w:cstheme="minorHAnsi"/>
          <w:b/>
          <w:iCs/>
        </w:rPr>
      </w:pPr>
      <w:r w:rsidRPr="00DF08D8">
        <w:rPr>
          <w:rFonts w:asciiTheme="minorHAnsi" w:hAnsiTheme="minorHAnsi" w:cstheme="minorHAnsi"/>
          <w:b/>
          <w:iCs/>
        </w:rPr>
        <w:t>Usage et qualités requises</w:t>
      </w:r>
    </w:p>
    <w:p w14:paraId="462212A9" w14:textId="77777777" w:rsidR="00DF08D8" w:rsidRPr="00DF08D8" w:rsidRDefault="00DF08D8" w:rsidP="00CC0D67">
      <w:pPr>
        <w:spacing w:line="259" w:lineRule="auto"/>
        <w:ind w:left="-5"/>
        <w:rPr>
          <w:rFonts w:asciiTheme="minorHAnsi" w:hAnsiTheme="minorHAnsi" w:cstheme="minorHAnsi"/>
          <w:iCs/>
        </w:rPr>
      </w:pPr>
    </w:p>
    <w:p w14:paraId="0BC2E523" w14:textId="22A98793" w:rsidR="00CC0D67" w:rsidRPr="003610AD" w:rsidRDefault="00CC0D67" w:rsidP="00CC0D67">
      <w:pPr>
        <w:ind w:left="-5"/>
        <w:rPr>
          <w:rFonts w:asciiTheme="minorHAnsi" w:hAnsiTheme="minorHAnsi" w:cstheme="minorHAnsi"/>
        </w:rPr>
      </w:pPr>
      <w:r w:rsidRPr="003610AD">
        <w:rPr>
          <w:rFonts w:asciiTheme="minorHAnsi" w:hAnsiTheme="minorHAnsi" w:cstheme="minorHAnsi"/>
        </w:rPr>
        <w:t xml:space="preserve">La chemisette </w:t>
      </w:r>
      <w:r w:rsidR="00535A2A">
        <w:rPr>
          <w:rFonts w:asciiTheme="minorHAnsi" w:hAnsiTheme="minorHAnsi" w:cstheme="minorHAnsi"/>
        </w:rPr>
        <w:t xml:space="preserve">administrative </w:t>
      </w:r>
      <w:r w:rsidRPr="003610AD">
        <w:rPr>
          <w:rFonts w:asciiTheme="minorHAnsi" w:hAnsiTheme="minorHAnsi" w:cstheme="minorHAnsi"/>
        </w:rPr>
        <w:t>peut être portée dans tous les milieux et toutes les circonstances professionnelles.</w:t>
      </w:r>
      <w:r w:rsidRPr="003610AD">
        <w:rPr>
          <w:rFonts w:asciiTheme="minorHAnsi" w:hAnsiTheme="minorHAnsi" w:cstheme="minorHAnsi"/>
          <w:b/>
        </w:rPr>
        <w:t xml:space="preserve"> </w:t>
      </w:r>
    </w:p>
    <w:p w14:paraId="32219C46" w14:textId="77777777" w:rsidR="00782F48" w:rsidRDefault="00CC0D67" w:rsidP="003610AD">
      <w:pPr>
        <w:ind w:left="-5" w:right="-24"/>
        <w:rPr>
          <w:rFonts w:asciiTheme="minorHAnsi" w:hAnsiTheme="minorHAnsi" w:cstheme="minorHAnsi"/>
        </w:rPr>
      </w:pPr>
      <w:r w:rsidRPr="003610AD">
        <w:rPr>
          <w:rFonts w:asciiTheme="minorHAnsi" w:hAnsiTheme="minorHAnsi" w:cstheme="minorHAnsi"/>
        </w:rPr>
        <w:t>Elle sera de</w:t>
      </w:r>
      <w:r w:rsidRPr="003610AD">
        <w:rPr>
          <w:rFonts w:asciiTheme="minorHAnsi" w:hAnsiTheme="minorHAnsi" w:cstheme="minorHAnsi"/>
          <w:b/>
        </w:rPr>
        <w:t xml:space="preserve"> </w:t>
      </w:r>
      <w:r w:rsidRPr="003610AD">
        <w:rPr>
          <w:rFonts w:asciiTheme="minorHAnsi" w:hAnsiTheme="minorHAnsi" w:cstheme="minorHAnsi"/>
        </w:rPr>
        <w:t>bonne tenue, souple, légère, et d’ent</w:t>
      </w:r>
      <w:r w:rsidR="003610AD">
        <w:rPr>
          <w:rFonts w:asciiTheme="minorHAnsi" w:hAnsiTheme="minorHAnsi" w:cstheme="minorHAnsi"/>
        </w:rPr>
        <w:t xml:space="preserve">retien facile. </w:t>
      </w:r>
    </w:p>
    <w:p w14:paraId="4EDD18A0" w14:textId="07E332D4" w:rsidR="00CC0D67" w:rsidRPr="003610AD" w:rsidRDefault="003610AD" w:rsidP="003610AD">
      <w:pPr>
        <w:ind w:left="-5" w:right="-2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Cette chemisette </w:t>
      </w:r>
      <w:r w:rsidR="00CC0D67" w:rsidRPr="003610AD">
        <w:rPr>
          <w:rFonts w:asciiTheme="minorHAnsi" w:hAnsiTheme="minorHAnsi" w:cstheme="minorHAnsi"/>
        </w:rPr>
        <w:t xml:space="preserve">est très utilisée dans les </w:t>
      </w:r>
      <w:r>
        <w:rPr>
          <w:rFonts w:asciiTheme="minorHAnsi" w:hAnsiTheme="minorHAnsi" w:cstheme="minorHAnsi"/>
        </w:rPr>
        <w:t>Outre-Mer.</w:t>
      </w:r>
      <w:r w:rsidR="00CC0D67" w:rsidRPr="003610AD">
        <w:rPr>
          <w:rFonts w:asciiTheme="minorHAnsi" w:hAnsiTheme="minorHAnsi" w:cstheme="minorHAnsi"/>
        </w:rPr>
        <w:t xml:space="preserve"> </w:t>
      </w:r>
    </w:p>
    <w:p w14:paraId="130692B6" w14:textId="77777777" w:rsidR="00CC0D67" w:rsidRPr="003610AD" w:rsidRDefault="00CC0D67" w:rsidP="00CC0D67">
      <w:pPr>
        <w:spacing w:line="259" w:lineRule="auto"/>
        <w:rPr>
          <w:rFonts w:asciiTheme="minorHAnsi" w:hAnsiTheme="minorHAnsi" w:cstheme="minorHAnsi"/>
        </w:rPr>
      </w:pPr>
      <w:r w:rsidRPr="003610AD">
        <w:rPr>
          <w:rFonts w:asciiTheme="minorHAnsi" w:hAnsiTheme="minorHAnsi" w:cstheme="minorHAnsi"/>
        </w:rPr>
        <w:t xml:space="preserve"> </w:t>
      </w:r>
    </w:p>
    <w:p w14:paraId="7E3708C2" w14:textId="00D3029A" w:rsidR="00CC0D67" w:rsidRDefault="00CC0D67" w:rsidP="00CC0D67">
      <w:pPr>
        <w:spacing w:line="259" w:lineRule="auto"/>
        <w:ind w:left="-5"/>
        <w:rPr>
          <w:rFonts w:asciiTheme="minorHAnsi" w:hAnsiTheme="minorHAnsi" w:cstheme="minorHAnsi"/>
          <w:b/>
          <w:iCs/>
        </w:rPr>
      </w:pPr>
      <w:r w:rsidRPr="00DF08D8">
        <w:rPr>
          <w:rFonts w:asciiTheme="minorHAnsi" w:hAnsiTheme="minorHAnsi" w:cstheme="minorHAnsi"/>
          <w:b/>
          <w:iCs/>
        </w:rPr>
        <w:t>Descriptif</w:t>
      </w:r>
    </w:p>
    <w:p w14:paraId="30A4F6BD" w14:textId="77777777" w:rsidR="00DF08D8" w:rsidRPr="00DF08D8" w:rsidRDefault="00DF08D8" w:rsidP="00CC0D67">
      <w:pPr>
        <w:spacing w:line="259" w:lineRule="auto"/>
        <w:ind w:left="-5"/>
        <w:rPr>
          <w:rFonts w:asciiTheme="minorHAnsi" w:hAnsiTheme="minorHAnsi" w:cstheme="minorHAnsi"/>
          <w:iCs/>
        </w:rPr>
      </w:pPr>
    </w:p>
    <w:p w14:paraId="205806F8" w14:textId="77777777" w:rsidR="008C033C" w:rsidRPr="0047202B" w:rsidRDefault="00CC0D67" w:rsidP="009E5236">
      <w:pPr>
        <w:ind w:left="-5"/>
        <w:jc w:val="both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>Col ouvert</w:t>
      </w:r>
      <w:r w:rsidR="009E5236" w:rsidRPr="0047202B">
        <w:rPr>
          <w:rFonts w:asciiTheme="minorHAnsi" w:hAnsiTheme="minorHAnsi" w:cstheme="minorHAnsi"/>
        </w:rPr>
        <w:t xml:space="preserve"> </w:t>
      </w:r>
      <w:bookmarkStart w:id="0" w:name="_Hlk99013497"/>
      <w:r w:rsidR="009E5236" w:rsidRPr="0047202B">
        <w:rPr>
          <w:rFonts w:asciiTheme="minorHAnsi" w:hAnsiTheme="minorHAnsi" w:cstheme="minorHAnsi"/>
        </w:rPr>
        <w:t>surpiqué</w:t>
      </w:r>
      <w:bookmarkEnd w:id="0"/>
      <w:r w:rsidR="009E5236" w:rsidRPr="0047202B">
        <w:rPr>
          <w:rFonts w:asciiTheme="minorHAnsi" w:hAnsiTheme="minorHAnsi" w:cstheme="minorHAnsi"/>
        </w:rPr>
        <w:t xml:space="preserve"> sans boutons</w:t>
      </w:r>
      <w:r w:rsidRPr="0047202B">
        <w:rPr>
          <w:rFonts w:asciiTheme="minorHAnsi" w:hAnsiTheme="minorHAnsi" w:cstheme="minorHAnsi"/>
        </w:rPr>
        <w:t xml:space="preserve"> composé d’un dessus et d’un dessous. </w:t>
      </w:r>
    </w:p>
    <w:p w14:paraId="6C1021BF" w14:textId="3F8D2EAF" w:rsidR="00CC0D67" w:rsidRPr="0047202B" w:rsidRDefault="00CC0D67" w:rsidP="003610AD">
      <w:pPr>
        <w:ind w:left="-5"/>
        <w:jc w:val="both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 xml:space="preserve">Manches courtes avec revers de 35 </w:t>
      </w:r>
      <w:r w:rsidR="00FA3FFB" w:rsidRPr="0047202B">
        <w:rPr>
          <w:rFonts w:asciiTheme="minorHAnsi" w:hAnsiTheme="minorHAnsi" w:cstheme="minorHAnsi"/>
        </w:rPr>
        <w:t>mm.</w:t>
      </w:r>
    </w:p>
    <w:p w14:paraId="41EB8B6E" w14:textId="77777777" w:rsidR="00CC0D67" w:rsidRPr="0047202B" w:rsidRDefault="00CC0D67" w:rsidP="003610AD">
      <w:pPr>
        <w:ind w:left="-5"/>
        <w:jc w:val="both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>Deux poches poitrine</w:t>
      </w:r>
      <w:r w:rsidR="009E5236" w:rsidRPr="0047202B">
        <w:rPr>
          <w:rFonts w:asciiTheme="minorHAnsi" w:hAnsiTheme="minorHAnsi" w:cstheme="minorHAnsi"/>
        </w:rPr>
        <w:t xml:space="preserve"> </w:t>
      </w:r>
      <w:r w:rsidRPr="0047202B">
        <w:rPr>
          <w:rFonts w:asciiTheme="minorHAnsi" w:hAnsiTheme="minorHAnsi" w:cstheme="minorHAnsi"/>
        </w:rPr>
        <w:t xml:space="preserve">sur le devant avec pli Watteau et rabat boutonnant surpiquées "décor" à 5mm des bords. </w:t>
      </w:r>
    </w:p>
    <w:p w14:paraId="0450DC4C" w14:textId="429058AC" w:rsidR="00CC0D67" w:rsidRPr="0047202B" w:rsidRDefault="00CC0D67" w:rsidP="003610AD">
      <w:pPr>
        <w:ind w:left="-5"/>
        <w:jc w:val="both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>Deux pattes d’épaules</w:t>
      </w:r>
      <w:r w:rsidR="00FB1E42" w:rsidRPr="0047202B">
        <w:rPr>
          <w:rFonts w:asciiTheme="minorHAnsi" w:hAnsiTheme="minorHAnsi" w:cstheme="minorHAnsi"/>
        </w:rPr>
        <w:t>,</w:t>
      </w:r>
      <w:r w:rsidR="009E5236" w:rsidRPr="0047202B">
        <w:rPr>
          <w:rFonts w:asciiTheme="minorHAnsi" w:hAnsiTheme="minorHAnsi" w:cstheme="minorHAnsi"/>
        </w:rPr>
        <w:t xml:space="preserve"> surpiqué</w:t>
      </w:r>
      <w:r w:rsidR="00FB1E42" w:rsidRPr="0047202B">
        <w:rPr>
          <w:rFonts w:asciiTheme="minorHAnsi" w:hAnsiTheme="minorHAnsi" w:cstheme="minorHAnsi"/>
        </w:rPr>
        <w:t>es,</w:t>
      </w:r>
      <w:r w:rsidRPr="0047202B">
        <w:rPr>
          <w:rFonts w:asciiTheme="minorHAnsi" w:hAnsiTheme="minorHAnsi" w:cstheme="minorHAnsi"/>
        </w:rPr>
        <w:t xml:space="preserve"> avec bouton. Une bride </w:t>
      </w:r>
      <w:r w:rsidR="009E5236" w:rsidRPr="0047202B">
        <w:rPr>
          <w:rFonts w:asciiTheme="minorHAnsi" w:hAnsiTheme="minorHAnsi" w:cstheme="minorHAnsi"/>
        </w:rPr>
        <w:t xml:space="preserve">surpiquée </w:t>
      </w:r>
      <w:r w:rsidRPr="0047202B">
        <w:rPr>
          <w:rFonts w:asciiTheme="minorHAnsi" w:hAnsiTheme="minorHAnsi" w:cstheme="minorHAnsi"/>
        </w:rPr>
        <w:t xml:space="preserve">en tissu de 1 cm de hauteur est cousue sur le pli Watteau à mi‐hauteur de la poche droite afin de recevoir la patte cuir de la médaille de commissionnement. </w:t>
      </w:r>
    </w:p>
    <w:p w14:paraId="2D200137" w14:textId="77777777" w:rsidR="00CC0D67" w:rsidRPr="0047202B" w:rsidRDefault="00CC0D67" w:rsidP="003610AD">
      <w:pPr>
        <w:ind w:left="-5" w:right="-24"/>
        <w:jc w:val="both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 xml:space="preserve">La chemisette est ouverte sur toute la hauteur et se ferme </w:t>
      </w:r>
      <w:r w:rsidR="003610AD" w:rsidRPr="0047202B">
        <w:rPr>
          <w:rFonts w:asciiTheme="minorHAnsi" w:hAnsiTheme="minorHAnsi" w:cstheme="minorHAnsi"/>
        </w:rPr>
        <w:t xml:space="preserve">par six boutons. Elle est munie </w:t>
      </w:r>
      <w:r w:rsidRPr="0047202B">
        <w:rPr>
          <w:rFonts w:asciiTheme="minorHAnsi" w:hAnsiTheme="minorHAnsi" w:cstheme="minorHAnsi"/>
        </w:rPr>
        <w:t xml:space="preserve">de deux plis d'aisance et d’un empiècement dans le dos. Le bas est échancré et ourlé. </w:t>
      </w:r>
    </w:p>
    <w:p w14:paraId="3FDB57E6" w14:textId="77777777" w:rsidR="00CC0D67" w:rsidRPr="0047202B" w:rsidRDefault="00CC0D67" w:rsidP="00CC0D67">
      <w:pPr>
        <w:spacing w:line="259" w:lineRule="auto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 xml:space="preserve"> </w:t>
      </w:r>
    </w:p>
    <w:p w14:paraId="5CC7DFE1" w14:textId="758B2E4B" w:rsidR="00CC0D67" w:rsidRDefault="00CC0D67" w:rsidP="00CC0D67">
      <w:pPr>
        <w:spacing w:line="259" w:lineRule="auto"/>
        <w:ind w:left="-5"/>
        <w:rPr>
          <w:rFonts w:asciiTheme="minorHAnsi" w:hAnsiTheme="minorHAnsi" w:cstheme="minorHAnsi"/>
          <w:b/>
          <w:iCs/>
        </w:rPr>
      </w:pPr>
      <w:r w:rsidRPr="00DF08D8">
        <w:rPr>
          <w:rFonts w:asciiTheme="minorHAnsi" w:hAnsiTheme="minorHAnsi" w:cstheme="minorHAnsi"/>
          <w:b/>
          <w:iCs/>
        </w:rPr>
        <w:t>Matériaux pressentis</w:t>
      </w:r>
    </w:p>
    <w:p w14:paraId="64F305AB" w14:textId="77777777" w:rsidR="00DF08D8" w:rsidRPr="00DF08D8" w:rsidRDefault="00DF08D8" w:rsidP="00CC0D67">
      <w:pPr>
        <w:spacing w:line="259" w:lineRule="auto"/>
        <w:ind w:left="-5"/>
        <w:rPr>
          <w:rFonts w:asciiTheme="minorHAnsi" w:hAnsiTheme="minorHAnsi" w:cstheme="minorHAnsi"/>
          <w:iCs/>
        </w:rPr>
      </w:pPr>
    </w:p>
    <w:p w14:paraId="7AE4A5F5" w14:textId="3B8FDDE7" w:rsidR="003610AD" w:rsidRPr="0047202B" w:rsidRDefault="00CC0D67" w:rsidP="00CC0D67">
      <w:pPr>
        <w:ind w:left="345" w:right="202" w:hanging="360"/>
        <w:rPr>
          <w:rFonts w:asciiTheme="minorHAnsi" w:hAnsiTheme="minorHAnsi" w:cstheme="minorHAnsi"/>
        </w:rPr>
      </w:pPr>
      <w:r w:rsidRPr="0047202B">
        <w:rPr>
          <w:rFonts w:asciiTheme="minorHAnsi" w:hAnsiTheme="minorHAnsi" w:cstheme="minorHAnsi"/>
        </w:rPr>
        <w:t xml:space="preserve">Le </w:t>
      </w:r>
      <w:r w:rsidR="00640A9B">
        <w:rPr>
          <w:rFonts w:asciiTheme="minorHAnsi" w:hAnsiTheme="minorHAnsi" w:cstheme="minorHAnsi"/>
        </w:rPr>
        <w:t>soumissionnaire</w:t>
      </w:r>
      <w:r w:rsidRPr="0047202B">
        <w:rPr>
          <w:rFonts w:asciiTheme="minorHAnsi" w:hAnsiTheme="minorHAnsi" w:cstheme="minorHAnsi"/>
        </w:rPr>
        <w:t xml:space="preserve"> peut proposer un tissu dont la composition au</w:t>
      </w:r>
      <w:r w:rsidR="003610AD" w:rsidRPr="0047202B">
        <w:rPr>
          <w:rFonts w:asciiTheme="minorHAnsi" w:hAnsiTheme="minorHAnsi" w:cstheme="minorHAnsi"/>
        </w:rPr>
        <w:t>ra comme objectifs principaux :</w:t>
      </w:r>
    </w:p>
    <w:p w14:paraId="30BFA56F" w14:textId="77777777" w:rsidR="00CC0D67" w:rsidRPr="00DF08D8" w:rsidRDefault="003610AD" w:rsidP="00DF08D8">
      <w:pPr>
        <w:pStyle w:val="Paragraphedeliste"/>
        <w:numPr>
          <w:ilvl w:val="0"/>
          <w:numId w:val="10"/>
        </w:numPr>
        <w:ind w:right="202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>Bonne tenue</w:t>
      </w:r>
    </w:p>
    <w:p w14:paraId="433A6FDC" w14:textId="77777777" w:rsidR="00CC0D67" w:rsidRPr="00DF08D8" w:rsidRDefault="003610AD" w:rsidP="00DF08D8">
      <w:pPr>
        <w:pStyle w:val="Paragraphedeliste"/>
        <w:numPr>
          <w:ilvl w:val="0"/>
          <w:numId w:val="10"/>
        </w:numPr>
        <w:ind w:right="202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>Confortable</w:t>
      </w:r>
    </w:p>
    <w:p w14:paraId="1696118F" w14:textId="2DC3AF87" w:rsidR="00DF08D8" w:rsidRPr="00DF08D8" w:rsidRDefault="00CC0D67" w:rsidP="00DF08D8">
      <w:pPr>
        <w:pStyle w:val="Paragraphedeliste"/>
        <w:numPr>
          <w:ilvl w:val="0"/>
          <w:numId w:val="10"/>
        </w:numPr>
        <w:spacing w:after="5" w:line="250" w:lineRule="auto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 xml:space="preserve">Entretien facile </w:t>
      </w:r>
    </w:p>
    <w:p w14:paraId="566FC15E" w14:textId="77777777" w:rsidR="00DF08D8" w:rsidRPr="00DF08D8" w:rsidRDefault="00DF08D8" w:rsidP="00DF08D8">
      <w:pPr>
        <w:spacing w:after="5" w:line="250" w:lineRule="auto"/>
        <w:rPr>
          <w:rFonts w:asciiTheme="minorHAnsi" w:hAnsiTheme="minorHAnsi" w:cstheme="minorHAnsi"/>
        </w:rPr>
      </w:pPr>
    </w:p>
    <w:p w14:paraId="7861D2E0" w14:textId="77777777" w:rsidR="00782F48" w:rsidRDefault="00DF08D8" w:rsidP="00DF08D8">
      <w:pPr>
        <w:ind w:left="-5" w:right="493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 xml:space="preserve">Le tissu sera en polyester/coton de type (65/35). </w:t>
      </w:r>
    </w:p>
    <w:p w14:paraId="6B27561F" w14:textId="4E74F82E" w:rsidR="00DF08D8" w:rsidRDefault="00DF08D8" w:rsidP="00DF08D8">
      <w:pPr>
        <w:ind w:left="-5" w:right="493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 xml:space="preserve">Pas de tissu stretch. </w:t>
      </w:r>
    </w:p>
    <w:p w14:paraId="4EC4D603" w14:textId="77777777" w:rsidR="00782F48" w:rsidRPr="00DF08D8" w:rsidRDefault="00782F48" w:rsidP="00DF08D8">
      <w:pPr>
        <w:ind w:left="-5" w:right="493"/>
        <w:rPr>
          <w:rFonts w:asciiTheme="minorHAnsi" w:hAnsiTheme="minorHAnsi" w:cstheme="minorHAnsi"/>
        </w:rPr>
      </w:pPr>
    </w:p>
    <w:p w14:paraId="3F24639F" w14:textId="2BB3DFF7" w:rsidR="00782F48" w:rsidRDefault="00782F48" w:rsidP="001F5E53">
      <w:pPr>
        <w:ind w:left="-5" w:right="49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Grammage cible :</w:t>
      </w:r>
      <w:r w:rsidR="00DF08D8" w:rsidRPr="00DF08D8">
        <w:rPr>
          <w:rFonts w:asciiTheme="minorHAnsi" w:hAnsiTheme="minorHAnsi" w:cstheme="minorHAnsi"/>
        </w:rPr>
        <w:t xml:space="preserve"> </w:t>
      </w:r>
      <w:r w:rsidR="00DF08D8" w:rsidRPr="001F5E53">
        <w:rPr>
          <w:rFonts w:asciiTheme="minorHAnsi" w:hAnsiTheme="minorHAnsi" w:cstheme="minorHAnsi"/>
          <w:b/>
          <w:bCs/>
        </w:rPr>
        <w:t>160 gr/m2 +/- 10gr</w:t>
      </w:r>
      <w:r w:rsidR="00DF08D8" w:rsidRPr="00DF08D8">
        <w:rPr>
          <w:rFonts w:asciiTheme="minorHAnsi" w:hAnsiTheme="minorHAnsi" w:cstheme="minorHAnsi"/>
        </w:rPr>
        <w:t xml:space="preserve">. </w:t>
      </w:r>
    </w:p>
    <w:p w14:paraId="5F1FE0EA" w14:textId="70531A49" w:rsidR="00DF08D8" w:rsidRPr="00DF08D8" w:rsidRDefault="00DF08D8" w:rsidP="001F5E53">
      <w:pPr>
        <w:ind w:left="-5" w:right="493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 xml:space="preserve">Un poids de tissu supérieur pourra être accepté. </w:t>
      </w:r>
    </w:p>
    <w:p w14:paraId="743ECFE5" w14:textId="77777777" w:rsidR="00DF08D8" w:rsidRPr="00DF08D8" w:rsidRDefault="00DF08D8" w:rsidP="00782F48">
      <w:pPr>
        <w:ind w:right="493"/>
        <w:rPr>
          <w:rFonts w:asciiTheme="minorHAnsi" w:hAnsiTheme="minorHAnsi" w:cstheme="minorHAnsi"/>
        </w:rPr>
      </w:pPr>
    </w:p>
    <w:p w14:paraId="3F6194EE" w14:textId="28BA67EC" w:rsidR="00DF08D8" w:rsidRDefault="00DF08D8" w:rsidP="00DF08D8">
      <w:pPr>
        <w:ind w:left="-5" w:right="493"/>
        <w:rPr>
          <w:rFonts w:asciiTheme="minorHAnsi" w:hAnsiTheme="minorHAnsi" w:cstheme="minorHAnsi"/>
        </w:rPr>
      </w:pPr>
      <w:r w:rsidRPr="00DF08D8">
        <w:rPr>
          <w:rFonts w:asciiTheme="minorHAnsi" w:hAnsiTheme="minorHAnsi" w:cstheme="minorHAnsi"/>
        </w:rPr>
        <w:t>Lorsque le coton est issu de l’agriculture biologique, celui-ci devra être certifié GOTS, OCS ou par toute certification équivalente attestant de l’origine biologique de la fibre.</w:t>
      </w:r>
    </w:p>
    <w:p w14:paraId="4BC9D762" w14:textId="4F8BA823" w:rsidR="00CC0D67" w:rsidRDefault="00CC0D67" w:rsidP="00CC0D67">
      <w:pPr>
        <w:spacing w:line="259" w:lineRule="auto"/>
        <w:rPr>
          <w:rFonts w:asciiTheme="minorHAnsi" w:hAnsiTheme="minorHAnsi" w:cstheme="minorHAnsi"/>
        </w:rPr>
      </w:pPr>
    </w:p>
    <w:p w14:paraId="3D891FC8" w14:textId="77777777" w:rsidR="00782F48" w:rsidRPr="00820DA8" w:rsidRDefault="00782F48" w:rsidP="00782F48">
      <w:pPr>
        <w:ind w:left="-5"/>
        <w:jc w:val="both"/>
        <w:rPr>
          <w:rFonts w:asciiTheme="minorHAnsi" w:hAnsiTheme="minorHAnsi" w:cstheme="minorHAnsi"/>
          <w:b/>
        </w:rPr>
      </w:pPr>
      <w:r w:rsidRPr="00820DA8">
        <w:rPr>
          <w:rFonts w:asciiTheme="minorHAnsi" w:hAnsiTheme="minorHAnsi" w:cstheme="minorHAnsi"/>
          <w:b/>
        </w:rPr>
        <w:t xml:space="preserve">Entretien </w:t>
      </w:r>
    </w:p>
    <w:p w14:paraId="50951C03" w14:textId="77777777" w:rsidR="00782F48" w:rsidRDefault="00782F48" w:rsidP="00782F48">
      <w:pPr>
        <w:jc w:val="both"/>
        <w:rPr>
          <w:rFonts w:asciiTheme="minorHAnsi" w:hAnsiTheme="minorHAnsi" w:cstheme="minorHAnsi"/>
        </w:rPr>
      </w:pPr>
    </w:p>
    <w:p w14:paraId="03608F90" w14:textId="77777777" w:rsidR="00782F48" w:rsidRPr="00820DA8" w:rsidRDefault="00782F48" w:rsidP="00782F48">
      <w:pPr>
        <w:jc w:val="both"/>
        <w:rPr>
          <w:rFonts w:asciiTheme="minorHAnsi" w:hAnsiTheme="minorHAnsi" w:cstheme="minorHAnsi"/>
        </w:rPr>
      </w:pPr>
      <w:r w:rsidRPr="00D93734">
        <w:rPr>
          <w:rFonts w:asciiTheme="minorHAnsi" w:hAnsiTheme="minorHAnsi" w:cstheme="minorHAnsi"/>
        </w:rPr>
        <w:t>Lavage en machine à 30 °C minimum.</w:t>
      </w:r>
    </w:p>
    <w:p w14:paraId="2A702D14" w14:textId="77777777" w:rsidR="00782F48" w:rsidRDefault="00782F48" w:rsidP="00782F48">
      <w:pPr>
        <w:jc w:val="both"/>
        <w:rPr>
          <w:rFonts w:asciiTheme="minorHAnsi" w:hAnsiTheme="minorHAnsi" w:cstheme="minorHAnsi"/>
        </w:rPr>
      </w:pPr>
      <w:r w:rsidRPr="00820DA8">
        <w:rPr>
          <w:rFonts w:asciiTheme="minorHAnsi" w:hAnsiTheme="minorHAnsi" w:cstheme="minorHAnsi"/>
        </w:rPr>
        <w:t xml:space="preserve">La possibilité de lavage </w:t>
      </w:r>
      <w:r>
        <w:rPr>
          <w:rFonts w:asciiTheme="minorHAnsi" w:hAnsiTheme="minorHAnsi" w:cstheme="minorHAnsi"/>
        </w:rPr>
        <w:t>du vêtement à une température supérieure</w:t>
      </w:r>
      <w:r w:rsidRPr="00820DA8">
        <w:rPr>
          <w:rFonts w:asciiTheme="minorHAnsi" w:hAnsiTheme="minorHAnsi" w:cstheme="minorHAnsi"/>
        </w:rPr>
        <w:t xml:space="preserve"> sera valorisée.</w:t>
      </w:r>
    </w:p>
    <w:p w14:paraId="513D739D" w14:textId="77777777" w:rsidR="00782F48" w:rsidRPr="003610AD" w:rsidRDefault="00782F48" w:rsidP="00CC0D67">
      <w:pPr>
        <w:spacing w:line="259" w:lineRule="auto"/>
        <w:rPr>
          <w:rFonts w:asciiTheme="minorHAnsi" w:hAnsiTheme="minorHAnsi" w:cstheme="minorHAnsi"/>
        </w:rPr>
      </w:pPr>
    </w:p>
    <w:p w14:paraId="1958ACD6" w14:textId="2EA3C8AB" w:rsidR="00CC0D67" w:rsidRDefault="00CC0D67" w:rsidP="00CC0D67">
      <w:pPr>
        <w:spacing w:line="259" w:lineRule="auto"/>
        <w:ind w:left="-5"/>
        <w:rPr>
          <w:rFonts w:asciiTheme="minorHAnsi" w:hAnsiTheme="minorHAnsi" w:cstheme="minorHAnsi"/>
          <w:iCs/>
        </w:rPr>
      </w:pPr>
      <w:r w:rsidRPr="00DF08D8">
        <w:rPr>
          <w:rFonts w:asciiTheme="minorHAnsi" w:hAnsiTheme="minorHAnsi" w:cstheme="minorHAnsi"/>
          <w:b/>
          <w:iCs/>
        </w:rPr>
        <w:t>Coupe</w:t>
      </w:r>
    </w:p>
    <w:p w14:paraId="3C2EE49C" w14:textId="77777777" w:rsidR="00DF08D8" w:rsidRPr="00DF08D8" w:rsidRDefault="00DF08D8" w:rsidP="00CC0D67">
      <w:pPr>
        <w:spacing w:line="259" w:lineRule="auto"/>
        <w:ind w:left="-5"/>
        <w:rPr>
          <w:rFonts w:asciiTheme="minorHAnsi" w:hAnsiTheme="minorHAnsi" w:cstheme="minorHAnsi"/>
          <w:iCs/>
        </w:rPr>
      </w:pPr>
    </w:p>
    <w:p w14:paraId="79EB463C" w14:textId="78EFDE66" w:rsidR="00CC0D67" w:rsidRPr="003610AD" w:rsidRDefault="007F2DE0" w:rsidP="00CC0D67">
      <w:pPr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Coupe h</w:t>
      </w:r>
      <w:r w:rsidR="00CC0D67" w:rsidRPr="003610AD">
        <w:rPr>
          <w:rFonts w:asciiTheme="minorHAnsi" w:hAnsiTheme="minorHAnsi" w:cstheme="minorHAnsi"/>
        </w:rPr>
        <w:t xml:space="preserve">omme et </w:t>
      </w:r>
      <w:r>
        <w:rPr>
          <w:rFonts w:asciiTheme="minorHAnsi" w:hAnsiTheme="minorHAnsi" w:cstheme="minorHAnsi"/>
        </w:rPr>
        <w:t>coupe f</w:t>
      </w:r>
      <w:r w:rsidR="00CC0D67" w:rsidRPr="003610AD">
        <w:rPr>
          <w:rFonts w:asciiTheme="minorHAnsi" w:hAnsiTheme="minorHAnsi" w:cstheme="minorHAnsi"/>
        </w:rPr>
        <w:t>emme</w:t>
      </w:r>
      <w:r w:rsidR="009031A2">
        <w:rPr>
          <w:rFonts w:asciiTheme="minorHAnsi" w:hAnsiTheme="minorHAnsi" w:cstheme="minorHAnsi"/>
        </w:rPr>
        <w:t xml:space="preserve"> distinctes</w:t>
      </w:r>
    </w:p>
    <w:p w14:paraId="7E00DD07" w14:textId="3BBE396E" w:rsidR="00CC0D67" w:rsidRPr="003610AD" w:rsidRDefault="00CC0D67" w:rsidP="00CC0D67">
      <w:pPr>
        <w:spacing w:line="259" w:lineRule="auto"/>
        <w:rPr>
          <w:rFonts w:asciiTheme="minorHAnsi" w:hAnsiTheme="minorHAnsi" w:cstheme="minorHAnsi"/>
        </w:rPr>
      </w:pPr>
    </w:p>
    <w:p w14:paraId="4F59C160" w14:textId="77777777" w:rsidR="00782F48" w:rsidRDefault="00782F48" w:rsidP="00782F48">
      <w:pPr>
        <w:ind w:right="6185"/>
        <w:rPr>
          <w:rFonts w:asciiTheme="minorHAnsi" w:eastAsia="Calibri" w:hAnsiTheme="minorHAnsi" w:cstheme="minorHAnsi"/>
          <w:b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lastRenderedPageBreak/>
        <w:t>Gamme</w:t>
      </w:r>
      <w:r>
        <w:rPr>
          <w:rFonts w:asciiTheme="minorHAnsi" w:eastAsia="Calibri" w:hAnsiTheme="minorHAnsi" w:cstheme="minorHAnsi"/>
          <w:b/>
          <w:iCs/>
        </w:rPr>
        <w:t>s</w:t>
      </w:r>
      <w:r w:rsidRPr="002635F9">
        <w:rPr>
          <w:rFonts w:asciiTheme="minorHAnsi" w:eastAsia="Calibri" w:hAnsiTheme="minorHAnsi" w:cstheme="minorHAnsi"/>
          <w:b/>
          <w:iCs/>
        </w:rPr>
        <w:t xml:space="preserve"> minimale</w:t>
      </w:r>
      <w:r>
        <w:rPr>
          <w:rFonts w:asciiTheme="minorHAnsi" w:eastAsia="Calibri" w:hAnsiTheme="minorHAnsi" w:cstheme="minorHAnsi"/>
          <w:b/>
          <w:iCs/>
        </w:rPr>
        <w:t xml:space="preserve">s de tailles </w:t>
      </w:r>
    </w:p>
    <w:p w14:paraId="415C6BD9" w14:textId="77777777" w:rsidR="00782F48" w:rsidRPr="002635F9" w:rsidRDefault="00782F48" w:rsidP="00782F48">
      <w:pPr>
        <w:ind w:right="6185"/>
        <w:rPr>
          <w:rFonts w:asciiTheme="minorHAnsi" w:eastAsia="Calibri" w:hAnsiTheme="minorHAnsi" w:cstheme="minorHAnsi"/>
          <w:iCs/>
        </w:rPr>
      </w:pPr>
    </w:p>
    <w:p w14:paraId="11A233DC" w14:textId="77777777" w:rsidR="00782F48" w:rsidRDefault="00782F48" w:rsidP="00782F48">
      <w:pPr>
        <w:ind w:right="3662"/>
        <w:rPr>
          <w:rFonts w:asciiTheme="minorHAnsi" w:eastAsia="Calibri" w:hAnsiTheme="minorHAnsi" w:cstheme="minorHAnsi"/>
        </w:rPr>
      </w:pPr>
      <w:r w:rsidRPr="00867EB2">
        <w:rPr>
          <w:rFonts w:asciiTheme="minorHAnsi" w:hAnsiTheme="minorHAnsi" w:cstheme="minorHAnsi"/>
        </w:rPr>
        <w:t>Homme</w:t>
      </w:r>
      <w:r>
        <w:rPr>
          <w:rFonts w:asciiTheme="minorHAnsi" w:hAnsiTheme="minorHAnsi" w:cstheme="minorHAnsi"/>
        </w:rPr>
        <w:t>, tour de cou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: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>6cm</w:t>
      </w:r>
      <w:r>
        <w:rPr>
          <w:rFonts w:asciiTheme="minorHAnsi" w:eastAsia="Calibri" w:hAnsiTheme="minorHAnsi" w:cstheme="minorHAnsi"/>
        </w:rPr>
        <w:t>, 38, 40, 42, 44, 46, 48, 50, 52, 54</w:t>
      </w:r>
    </w:p>
    <w:p w14:paraId="16AC321A" w14:textId="77777777" w:rsidR="00782F48" w:rsidRDefault="00782F48" w:rsidP="00782F48">
      <w:pPr>
        <w:ind w:right="3803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Femme</w:t>
      </w:r>
      <w:r>
        <w:rPr>
          <w:rFonts w:asciiTheme="minorHAnsi" w:hAnsiTheme="minorHAnsi" w:cstheme="minorHAnsi"/>
        </w:rPr>
        <w:t>, tour de cou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:</w:t>
      </w:r>
      <w:r w:rsidRPr="00867EB2"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34 cm, 36, 38, 40, 42, 44, 46, 48, 50, 52</w:t>
      </w:r>
    </w:p>
    <w:p w14:paraId="365F1615" w14:textId="77777777" w:rsidR="00782F48" w:rsidRDefault="00782F48" w:rsidP="00782F48">
      <w:pPr>
        <w:ind w:right="2528"/>
        <w:rPr>
          <w:rFonts w:asciiTheme="minorHAnsi" w:hAnsiTheme="minorHAnsi" w:cstheme="minorHAnsi"/>
        </w:rPr>
      </w:pPr>
    </w:p>
    <w:p w14:paraId="78DEEF61" w14:textId="77777777" w:rsidR="00782F48" w:rsidRDefault="00782F48" w:rsidP="00782F48">
      <w:pPr>
        <w:ind w:right="2528"/>
        <w:rPr>
          <w:rFonts w:asciiTheme="minorHAnsi" w:hAnsiTheme="minorHAnsi" w:cstheme="minorHAnsi"/>
        </w:rPr>
      </w:pPr>
      <w:r w:rsidRPr="00EC18E2">
        <w:rPr>
          <w:rFonts w:asciiTheme="minorHAnsi" w:hAnsiTheme="minorHAnsi" w:cstheme="minorHAnsi"/>
          <w:i/>
          <w:iCs/>
          <w:u w:val="single"/>
        </w:rPr>
        <w:t>Une grille de tailles sera fournie par le titulaire</w:t>
      </w:r>
      <w:r>
        <w:rPr>
          <w:rFonts w:asciiTheme="minorHAnsi" w:hAnsiTheme="minorHAnsi" w:cstheme="minorHAnsi"/>
        </w:rPr>
        <w:t>.</w:t>
      </w:r>
    </w:p>
    <w:p w14:paraId="1B924E95" w14:textId="77777777" w:rsidR="00782F48" w:rsidRPr="00867EB2" w:rsidRDefault="00782F48" w:rsidP="00782F48">
      <w:pPr>
        <w:spacing w:line="259" w:lineRule="auto"/>
        <w:rPr>
          <w:rFonts w:asciiTheme="minorHAnsi" w:hAnsiTheme="minorHAnsi" w:cstheme="minorHAnsi"/>
        </w:rPr>
      </w:pPr>
    </w:p>
    <w:p w14:paraId="56DD64CC" w14:textId="77777777" w:rsidR="00782F48" w:rsidRPr="00CE1923" w:rsidRDefault="00782F48" w:rsidP="00782F48">
      <w:pPr>
        <w:spacing w:after="18" w:line="259" w:lineRule="auto"/>
        <w:rPr>
          <w:rFonts w:ascii="Calibri" w:hAnsi="Calibri" w:cs="Calibri"/>
          <w:b/>
          <w:bCs/>
        </w:rPr>
      </w:pPr>
      <w:r w:rsidRPr="00CE1923">
        <w:rPr>
          <w:rFonts w:ascii="Calibri" w:hAnsi="Calibri" w:cs="Calibri"/>
          <w:b/>
          <w:bCs/>
        </w:rPr>
        <w:t xml:space="preserve">Supports d’écussonnage </w:t>
      </w:r>
    </w:p>
    <w:p w14:paraId="0670C892" w14:textId="77777777" w:rsidR="00782F48" w:rsidRPr="00CE1923" w:rsidRDefault="00782F48" w:rsidP="00782F48">
      <w:pPr>
        <w:spacing w:after="18" w:line="259" w:lineRule="auto"/>
        <w:rPr>
          <w:rFonts w:ascii="Calibri" w:hAnsi="Calibri" w:cs="Calibri"/>
        </w:rPr>
      </w:pPr>
    </w:p>
    <w:p w14:paraId="2FCB3014" w14:textId="77777777" w:rsidR="00782F48" w:rsidRPr="00CE1923" w:rsidRDefault="00782F48" w:rsidP="00782F48">
      <w:pPr>
        <w:spacing w:after="18" w:line="259" w:lineRule="auto"/>
        <w:rPr>
          <w:rFonts w:ascii="Calibri" w:hAnsi="Calibri" w:cs="Calibri"/>
        </w:rPr>
      </w:pPr>
      <w:r w:rsidRPr="00CE1923">
        <w:rPr>
          <w:rFonts w:ascii="Calibri" w:hAnsi="Calibri" w:cs="Calibri"/>
        </w:rPr>
        <w:t>Les supports d’écussonnage seront réalisés en auto-agrippant, partie astrakan, dans des coloris assortis aux nuances du tissu de fond, et fixés aux emplacements suivants :</w:t>
      </w:r>
    </w:p>
    <w:p w14:paraId="21003B18" w14:textId="77777777" w:rsidR="00782F48" w:rsidRPr="00CE1923" w:rsidRDefault="00782F48" w:rsidP="00782F48">
      <w:pPr>
        <w:spacing w:after="18" w:line="259" w:lineRule="auto"/>
        <w:rPr>
          <w:rFonts w:ascii="Calibri" w:hAnsi="Calibri" w:cs="Calibri"/>
        </w:rPr>
      </w:pPr>
    </w:p>
    <w:p w14:paraId="20E7DAAB" w14:textId="77777777" w:rsidR="00782F48" w:rsidRPr="00CE1923" w:rsidRDefault="00782F48" w:rsidP="00782F48">
      <w:pPr>
        <w:pStyle w:val="Paragraphedeliste"/>
        <w:numPr>
          <w:ilvl w:val="0"/>
          <w:numId w:val="11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rectangulaire de 120 mm de longueur sur 60 mm de hauteur, positionné sur la manche gauche, à 50 mm sous la couture d’épaule ;</w:t>
      </w:r>
    </w:p>
    <w:p w14:paraId="79BC8884" w14:textId="77777777" w:rsidR="00782F48" w:rsidRDefault="00782F48" w:rsidP="00782F48">
      <w:pPr>
        <w:pStyle w:val="Paragraphedeliste"/>
        <w:numPr>
          <w:ilvl w:val="0"/>
          <w:numId w:val="11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rond de 75 mm de diamètre, positionné sur la manche droite, à 50 mm sous la couture d’épaule</w:t>
      </w:r>
      <w:r>
        <w:rPr>
          <w:rFonts w:ascii="Calibri" w:hAnsi="Calibri" w:cs="Calibri"/>
        </w:rPr>
        <w:t>.</w:t>
      </w:r>
    </w:p>
    <w:p w14:paraId="54425C2B" w14:textId="77777777" w:rsidR="005973B1" w:rsidRPr="00CE1923" w:rsidRDefault="005973B1" w:rsidP="00782F48">
      <w:pPr>
        <w:pStyle w:val="Paragraphedeliste"/>
        <w:numPr>
          <w:ilvl w:val="0"/>
          <w:numId w:val="11"/>
        </w:numPr>
        <w:spacing w:after="18" w:line="259" w:lineRule="auto"/>
        <w:rPr>
          <w:rFonts w:ascii="Calibri" w:hAnsi="Calibri" w:cs="Calibri"/>
        </w:rPr>
      </w:pPr>
    </w:p>
    <w:p w14:paraId="4918E432" w14:textId="10D6B8AA" w:rsidR="005973B1" w:rsidRDefault="005973B1" w:rsidP="0037123E">
      <w:pPr>
        <w:spacing w:line="259" w:lineRule="auto"/>
        <w:rPr>
          <w:rFonts w:asciiTheme="minorHAnsi" w:eastAsia="Calibri" w:hAnsiTheme="minorHAnsi" w:cstheme="minorHAnsi"/>
        </w:rPr>
      </w:pPr>
      <w:r w:rsidRPr="005973B1">
        <w:rPr>
          <w:rFonts w:asciiTheme="minorHAnsi" w:eastAsia="Calibri" w:hAnsiTheme="minorHAnsi" w:cstheme="minorHAnsi"/>
        </w:rPr>
        <w:t>Le mode de fixation retenu, par couture, collage, soudure ou procédé équivalent, devra garantir une tenue durable en usage normal et ne pas compromettre l’intégrité du vêtement.</w:t>
      </w:r>
    </w:p>
    <w:p w14:paraId="57D00EFE" w14:textId="77777777" w:rsidR="005973B1" w:rsidRDefault="005973B1" w:rsidP="0037123E">
      <w:pPr>
        <w:spacing w:line="259" w:lineRule="auto"/>
        <w:rPr>
          <w:rFonts w:asciiTheme="minorHAnsi" w:eastAsia="Calibri" w:hAnsiTheme="minorHAnsi" w:cstheme="minorHAnsi"/>
        </w:rPr>
      </w:pPr>
    </w:p>
    <w:p w14:paraId="6A2B5220" w14:textId="77777777" w:rsidR="00DF08D8" w:rsidRPr="002635F9" w:rsidRDefault="00DF08D8" w:rsidP="00DF08D8">
      <w:pPr>
        <w:spacing w:line="259" w:lineRule="auto"/>
        <w:jc w:val="both"/>
        <w:rPr>
          <w:rFonts w:asciiTheme="minorHAnsi" w:hAnsiTheme="minorHAnsi" w:cstheme="minorHAnsi"/>
          <w:b/>
          <w:bCs/>
        </w:rPr>
      </w:pPr>
      <w:r w:rsidRPr="002635F9">
        <w:rPr>
          <w:rFonts w:asciiTheme="minorHAnsi" w:hAnsiTheme="minorHAnsi" w:cstheme="minorHAnsi"/>
          <w:b/>
          <w:bCs/>
        </w:rPr>
        <w:t>Propriétés minimales</w:t>
      </w:r>
    </w:p>
    <w:p w14:paraId="1AFA8A71" w14:textId="77777777" w:rsidR="00DF08D8" w:rsidRDefault="00DF08D8" w:rsidP="00DF08D8">
      <w:pPr>
        <w:spacing w:line="259" w:lineRule="auto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969"/>
        <w:gridCol w:w="3119"/>
      </w:tblGrid>
      <w:tr w:rsidR="00DF08D8" w:rsidRPr="00877CC8" w14:paraId="0E310CB1" w14:textId="77777777" w:rsidTr="00002078">
        <w:tc>
          <w:tcPr>
            <w:tcW w:w="2977" w:type="dxa"/>
            <w:shd w:val="clear" w:color="auto" w:fill="DBE5F1" w:themeFill="accent1" w:themeFillTint="33"/>
            <w:vAlign w:val="center"/>
          </w:tcPr>
          <w:p w14:paraId="189DCB59" w14:textId="77777777" w:rsidR="00DF08D8" w:rsidRPr="00877CC8" w:rsidRDefault="00DF08D8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222328663"/>
            <w:r w:rsidRPr="00877CC8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3969" w:type="dxa"/>
            <w:shd w:val="clear" w:color="auto" w:fill="DBE5F1" w:themeFill="accent1" w:themeFillTint="33"/>
            <w:vAlign w:val="center"/>
          </w:tcPr>
          <w:p w14:paraId="788ED4F1" w14:textId="77777777" w:rsidR="00DF08D8" w:rsidRPr="00877CC8" w:rsidRDefault="00DF08D8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77CC8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3119" w:type="dxa"/>
            <w:shd w:val="clear" w:color="auto" w:fill="DBE5F1" w:themeFill="accent1" w:themeFillTint="33"/>
            <w:vAlign w:val="center"/>
          </w:tcPr>
          <w:p w14:paraId="1A8C29EC" w14:textId="77777777" w:rsidR="00DF08D8" w:rsidRPr="00877CC8" w:rsidRDefault="00DF08D8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77CC8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DF08D8" w:rsidRPr="00877CC8" w14:paraId="1F996D7C" w14:textId="77777777" w:rsidTr="00002078">
        <w:tc>
          <w:tcPr>
            <w:tcW w:w="2977" w:type="dxa"/>
          </w:tcPr>
          <w:p w14:paraId="0AC0A07F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Coloris</w:t>
            </w:r>
          </w:p>
        </w:tc>
        <w:tc>
          <w:tcPr>
            <w:tcW w:w="3969" w:type="dxa"/>
          </w:tcPr>
          <w:p w14:paraId="1AD9D279" w14:textId="78BF8EAB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Gris pantone n° 14‐4201 TPX (Lunar Rock)</w:t>
            </w:r>
          </w:p>
        </w:tc>
        <w:tc>
          <w:tcPr>
            <w:tcW w:w="3119" w:type="dxa"/>
          </w:tcPr>
          <w:p w14:paraId="316C377C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DF08D8" w:rsidRPr="00877CC8" w14:paraId="769C3BAA" w14:textId="77777777" w:rsidTr="00002078">
        <w:tc>
          <w:tcPr>
            <w:tcW w:w="2977" w:type="dxa"/>
          </w:tcPr>
          <w:p w14:paraId="5C09F4ED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Stabilité dimensionnelle</w:t>
            </w:r>
          </w:p>
        </w:tc>
        <w:tc>
          <w:tcPr>
            <w:tcW w:w="3969" w:type="dxa"/>
          </w:tcPr>
          <w:p w14:paraId="050621DC" w14:textId="77777777" w:rsidR="00DF08D8" w:rsidRPr="00877CC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≤ 3%</w:t>
            </w:r>
            <w:r>
              <w:rPr>
                <w:rFonts w:asciiTheme="minorHAnsi" w:hAnsiTheme="minorHAnsi" w:cstheme="minorHAnsi"/>
              </w:rPr>
              <w:t xml:space="preserve"> après 5 cycles d’entretien</w:t>
            </w:r>
          </w:p>
        </w:tc>
        <w:tc>
          <w:tcPr>
            <w:tcW w:w="3119" w:type="dxa"/>
          </w:tcPr>
          <w:p w14:paraId="5A3677BC" w14:textId="60AFDF4B" w:rsidR="00DF08D8" w:rsidRPr="00877CC8" w:rsidRDefault="00524DA2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DF08D8" w:rsidRPr="00710D75">
              <w:rPr>
                <w:rFonts w:asciiTheme="minorHAnsi" w:hAnsiTheme="minorHAnsi" w:cstheme="minorHAnsi"/>
              </w:rPr>
              <w:t>ISO 5077</w:t>
            </w:r>
          </w:p>
        </w:tc>
      </w:tr>
      <w:tr w:rsidR="00DF08D8" w:rsidRPr="00877CC8" w14:paraId="5C639139" w14:textId="77777777" w:rsidTr="00002078">
        <w:tc>
          <w:tcPr>
            <w:tcW w:w="2977" w:type="dxa"/>
          </w:tcPr>
          <w:p w14:paraId="62A9D6D3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Solidité des coloris à la lumière</w:t>
            </w:r>
          </w:p>
        </w:tc>
        <w:tc>
          <w:tcPr>
            <w:tcW w:w="3969" w:type="dxa"/>
          </w:tcPr>
          <w:p w14:paraId="28A3566A" w14:textId="77777777" w:rsidR="00DF08D8" w:rsidRPr="00877CC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Mini 4-5</w:t>
            </w:r>
          </w:p>
        </w:tc>
        <w:tc>
          <w:tcPr>
            <w:tcW w:w="3119" w:type="dxa"/>
          </w:tcPr>
          <w:p w14:paraId="1D36DA5B" w14:textId="1EB026B4" w:rsidR="00DF08D8" w:rsidRPr="00877CC8" w:rsidRDefault="00524DA2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DF08D8" w:rsidRPr="00877CC8">
              <w:rPr>
                <w:rFonts w:asciiTheme="minorHAnsi" w:hAnsiTheme="minorHAnsi" w:cstheme="minorHAnsi"/>
              </w:rPr>
              <w:t>ISO 105‐B02</w:t>
            </w:r>
          </w:p>
        </w:tc>
      </w:tr>
      <w:tr w:rsidR="00DF08D8" w:rsidRPr="00877CC8" w14:paraId="5080B2E0" w14:textId="77777777" w:rsidTr="00002078">
        <w:tc>
          <w:tcPr>
            <w:tcW w:w="2977" w:type="dxa"/>
          </w:tcPr>
          <w:p w14:paraId="72C73270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Solidité des coloris à la sueur</w:t>
            </w:r>
          </w:p>
        </w:tc>
        <w:tc>
          <w:tcPr>
            <w:tcW w:w="3969" w:type="dxa"/>
          </w:tcPr>
          <w:p w14:paraId="5EE6E0C1" w14:textId="77777777" w:rsidR="00DF08D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Dégradation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 xml:space="preserve">Mini 4 </w:t>
            </w:r>
          </w:p>
          <w:p w14:paraId="5A4945DF" w14:textId="77777777" w:rsidR="00DF08D8" w:rsidRPr="00877CC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Dégorgement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>Mini 3</w:t>
            </w:r>
            <w:r>
              <w:rPr>
                <w:rFonts w:asciiTheme="minorHAnsi" w:hAnsiTheme="minorHAnsi" w:cstheme="minorHAnsi"/>
              </w:rPr>
              <w:t>-</w:t>
            </w:r>
            <w:r w:rsidRPr="00710D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19" w:type="dxa"/>
          </w:tcPr>
          <w:p w14:paraId="480A5C38" w14:textId="651068DD" w:rsidR="00DF08D8" w:rsidRPr="00877CC8" w:rsidRDefault="00524DA2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DF08D8" w:rsidRPr="00877CC8">
              <w:rPr>
                <w:rFonts w:asciiTheme="minorHAnsi" w:hAnsiTheme="minorHAnsi" w:cstheme="minorHAnsi"/>
              </w:rPr>
              <w:t>ISO 105‐E04</w:t>
            </w:r>
          </w:p>
        </w:tc>
      </w:tr>
      <w:tr w:rsidR="00DF08D8" w:rsidRPr="00877CC8" w14:paraId="3902C18E" w14:textId="77777777" w:rsidTr="00002078">
        <w:tc>
          <w:tcPr>
            <w:tcW w:w="2977" w:type="dxa"/>
          </w:tcPr>
          <w:p w14:paraId="745B0FBE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Solidité des coloris au lavage</w:t>
            </w:r>
          </w:p>
        </w:tc>
        <w:tc>
          <w:tcPr>
            <w:tcW w:w="3969" w:type="dxa"/>
          </w:tcPr>
          <w:p w14:paraId="6477DA17" w14:textId="77777777" w:rsidR="00DF08D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Dégradation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 xml:space="preserve">Mini 4 </w:t>
            </w:r>
          </w:p>
          <w:p w14:paraId="64F69E1D" w14:textId="77777777" w:rsidR="00DF08D8" w:rsidRPr="00877CC8" w:rsidRDefault="00DF08D8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Dégorgement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>Mini 3</w:t>
            </w:r>
            <w:r>
              <w:rPr>
                <w:rFonts w:asciiTheme="minorHAnsi" w:hAnsiTheme="minorHAnsi" w:cstheme="minorHAnsi"/>
              </w:rPr>
              <w:t>-</w:t>
            </w:r>
            <w:r w:rsidRPr="00710D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19" w:type="dxa"/>
          </w:tcPr>
          <w:p w14:paraId="641C9EBE" w14:textId="283C2565" w:rsidR="00DF08D8" w:rsidRPr="00877CC8" w:rsidRDefault="00524DA2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DF08D8" w:rsidRPr="00710D75">
              <w:rPr>
                <w:rFonts w:asciiTheme="minorHAnsi" w:hAnsiTheme="minorHAnsi" w:cstheme="minorHAnsi"/>
              </w:rPr>
              <w:t>ISO 105‐C06</w:t>
            </w:r>
          </w:p>
        </w:tc>
      </w:tr>
      <w:tr w:rsidR="00DF08D8" w:rsidRPr="00877CC8" w14:paraId="06EFBCEE" w14:textId="77777777" w:rsidTr="00002078">
        <w:tc>
          <w:tcPr>
            <w:tcW w:w="2977" w:type="dxa"/>
          </w:tcPr>
          <w:p w14:paraId="39C838F5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3969" w:type="dxa"/>
          </w:tcPr>
          <w:p w14:paraId="513DD6B6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3119" w:type="dxa"/>
          </w:tcPr>
          <w:p w14:paraId="4C62D770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DF08D8" w:rsidRPr="00877CC8" w14:paraId="55B73931" w14:textId="77777777" w:rsidTr="00002078">
        <w:tc>
          <w:tcPr>
            <w:tcW w:w="2977" w:type="dxa"/>
          </w:tcPr>
          <w:p w14:paraId="362FB6C0" w14:textId="77777777" w:rsidR="00DF08D8" w:rsidRPr="00957F80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57F80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3969" w:type="dxa"/>
          </w:tcPr>
          <w:p w14:paraId="5F82B7BE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OEKO-TEX® Standard 100 ou équivalent.</w:t>
            </w:r>
          </w:p>
          <w:p w14:paraId="34CFE59E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877CC8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  <w:p w14:paraId="26A89FF6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2E0D77BC" w14:textId="77777777" w:rsidR="00DF08D8" w:rsidRPr="00877CC8" w:rsidRDefault="00DF08D8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76FA77E3" w14:textId="77777777" w:rsidR="00DF08D8" w:rsidRDefault="00DF08D8" w:rsidP="0037123E">
      <w:pPr>
        <w:spacing w:line="259" w:lineRule="auto"/>
        <w:rPr>
          <w:rFonts w:asciiTheme="minorHAnsi" w:eastAsia="Calibri" w:hAnsiTheme="minorHAnsi" w:cstheme="minorHAnsi"/>
        </w:rPr>
      </w:pPr>
    </w:p>
    <w:p w14:paraId="65EA398A" w14:textId="77777777" w:rsidR="00CC0D67" w:rsidRPr="003610AD" w:rsidRDefault="00CC0D67" w:rsidP="00CC0D67">
      <w:pPr>
        <w:spacing w:line="259" w:lineRule="auto"/>
        <w:rPr>
          <w:rFonts w:asciiTheme="minorHAnsi" w:hAnsiTheme="minorHAnsi" w:cstheme="minorHAnsi"/>
        </w:rPr>
      </w:pPr>
      <w:r w:rsidRPr="003610AD">
        <w:rPr>
          <w:rFonts w:asciiTheme="minorHAnsi" w:hAnsiTheme="minorHAnsi" w:cstheme="minorHAnsi"/>
          <w:b/>
        </w:rPr>
        <w:t xml:space="preserve"> </w:t>
      </w:r>
    </w:p>
    <w:p w14:paraId="37816155" w14:textId="797FCB3F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6A53A21" w14:textId="7BB3E2C5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F0F9727" w14:textId="5426891C" w:rsidR="00E93B41" w:rsidRPr="00E93B41" w:rsidRDefault="00E93B41" w:rsidP="00E93B41">
      <w:pPr>
        <w:rPr>
          <w:rFonts w:asciiTheme="minorHAnsi" w:hAnsiTheme="minorHAnsi" w:cstheme="minorHAnsi"/>
        </w:rPr>
      </w:pPr>
    </w:p>
    <w:p w14:paraId="6566DE1F" w14:textId="36643B21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E3D4219" w14:textId="4F1D7C24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93060B9" w14:textId="0FFB656A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A6E3C92" w14:textId="32167532" w:rsidR="00E93B41" w:rsidRPr="00E93B41" w:rsidRDefault="00E93B41" w:rsidP="00E93B41">
      <w:pPr>
        <w:rPr>
          <w:rFonts w:asciiTheme="minorHAnsi" w:hAnsiTheme="minorHAnsi" w:cstheme="minorHAnsi"/>
        </w:rPr>
      </w:pPr>
    </w:p>
    <w:p w14:paraId="229AD5EF" w14:textId="290DF257" w:rsidR="00E93B41" w:rsidRPr="00E93B41" w:rsidRDefault="00E93B41" w:rsidP="00E93B41">
      <w:pPr>
        <w:rPr>
          <w:rFonts w:asciiTheme="minorHAnsi" w:hAnsiTheme="minorHAnsi" w:cstheme="minorHAnsi"/>
        </w:rPr>
      </w:pPr>
    </w:p>
    <w:p w14:paraId="1716B625" w14:textId="5D56684E" w:rsidR="00E93B41" w:rsidRPr="00E93B41" w:rsidRDefault="00E93B41" w:rsidP="00E93B41">
      <w:pPr>
        <w:rPr>
          <w:rFonts w:asciiTheme="minorHAnsi" w:hAnsiTheme="minorHAnsi" w:cstheme="minorHAnsi"/>
        </w:rPr>
      </w:pPr>
    </w:p>
    <w:p w14:paraId="56EC6162" w14:textId="4560DFC4" w:rsidR="00E93B41" w:rsidRPr="00E93B41" w:rsidRDefault="00E93B41" w:rsidP="00E93B41">
      <w:pPr>
        <w:rPr>
          <w:rFonts w:asciiTheme="minorHAnsi" w:hAnsiTheme="minorHAnsi" w:cstheme="minorHAnsi"/>
        </w:rPr>
      </w:pPr>
    </w:p>
    <w:p w14:paraId="30754303" w14:textId="1D9897A5" w:rsidR="00E93B41" w:rsidRPr="00E93B41" w:rsidRDefault="00E93B41" w:rsidP="00E93B41">
      <w:pPr>
        <w:rPr>
          <w:rFonts w:asciiTheme="minorHAnsi" w:hAnsiTheme="minorHAnsi" w:cstheme="minorHAnsi"/>
        </w:rPr>
      </w:pPr>
    </w:p>
    <w:p w14:paraId="01FE4859" w14:textId="132A22AD" w:rsidR="00E93B41" w:rsidRPr="00E93B41" w:rsidRDefault="00E93B41" w:rsidP="00E93B41">
      <w:pPr>
        <w:rPr>
          <w:rFonts w:asciiTheme="minorHAnsi" w:hAnsiTheme="minorHAnsi" w:cstheme="minorHAnsi"/>
        </w:rPr>
      </w:pPr>
    </w:p>
    <w:p w14:paraId="5280FDFF" w14:textId="399D047E" w:rsidR="00E93B41" w:rsidRPr="00E93B41" w:rsidRDefault="00E93B41" w:rsidP="00E93B41">
      <w:pPr>
        <w:rPr>
          <w:rFonts w:asciiTheme="minorHAnsi" w:hAnsiTheme="minorHAnsi" w:cstheme="minorHAnsi"/>
        </w:rPr>
      </w:pPr>
    </w:p>
    <w:p w14:paraId="57C21BFB" w14:textId="4CB84D97" w:rsidR="00E93B41" w:rsidRPr="00E93B41" w:rsidRDefault="00E93B41" w:rsidP="00E93B41">
      <w:pPr>
        <w:rPr>
          <w:rFonts w:asciiTheme="minorHAnsi" w:hAnsiTheme="minorHAnsi" w:cstheme="minorHAnsi"/>
        </w:rPr>
      </w:pPr>
    </w:p>
    <w:p w14:paraId="558578CA" w14:textId="7C77BC8A" w:rsidR="00E93B41" w:rsidRPr="00E93B41" w:rsidRDefault="00E93B41" w:rsidP="00E93B41">
      <w:pPr>
        <w:rPr>
          <w:rFonts w:asciiTheme="minorHAnsi" w:hAnsiTheme="minorHAnsi" w:cstheme="minorHAnsi"/>
        </w:rPr>
      </w:pPr>
    </w:p>
    <w:p w14:paraId="1888EE33" w14:textId="5826DBF0" w:rsidR="00E93B41" w:rsidRPr="00E93B41" w:rsidRDefault="00E93B41" w:rsidP="00E93B41">
      <w:pPr>
        <w:rPr>
          <w:rFonts w:asciiTheme="minorHAnsi" w:hAnsiTheme="minorHAnsi" w:cstheme="minorHAnsi"/>
        </w:rPr>
      </w:pPr>
    </w:p>
    <w:p w14:paraId="65D075FB" w14:textId="094AF853" w:rsidR="00E93B41" w:rsidRPr="00E93B41" w:rsidRDefault="00E93B41" w:rsidP="00E93B41">
      <w:pPr>
        <w:rPr>
          <w:rFonts w:asciiTheme="minorHAnsi" w:hAnsiTheme="minorHAnsi" w:cstheme="minorHAnsi"/>
        </w:rPr>
      </w:pPr>
    </w:p>
    <w:p w14:paraId="1C254F56" w14:textId="5E615F25" w:rsidR="00E93B41" w:rsidRPr="00E93B41" w:rsidRDefault="00E93B41" w:rsidP="00E93B41">
      <w:pPr>
        <w:rPr>
          <w:rFonts w:asciiTheme="minorHAnsi" w:hAnsiTheme="minorHAnsi" w:cstheme="minorHAnsi"/>
        </w:rPr>
      </w:pPr>
    </w:p>
    <w:p w14:paraId="588C0487" w14:textId="0E969313" w:rsidR="00E93B41" w:rsidRPr="00E93B41" w:rsidRDefault="00E93B41" w:rsidP="00E93B41">
      <w:pPr>
        <w:rPr>
          <w:rFonts w:asciiTheme="minorHAnsi" w:hAnsiTheme="minorHAnsi" w:cstheme="minorHAnsi"/>
        </w:rPr>
      </w:pPr>
    </w:p>
    <w:p w14:paraId="4195062F" w14:textId="0D1B2174" w:rsidR="00E93B41" w:rsidRPr="00E93B41" w:rsidRDefault="00E93B41" w:rsidP="00E93B41">
      <w:pPr>
        <w:rPr>
          <w:rFonts w:asciiTheme="minorHAnsi" w:hAnsiTheme="minorHAnsi" w:cstheme="minorHAnsi"/>
        </w:rPr>
      </w:pPr>
    </w:p>
    <w:p w14:paraId="64DF1397" w14:textId="5CFF6763" w:rsidR="00E93B41" w:rsidRPr="00E93B41" w:rsidRDefault="00E93B41" w:rsidP="00E93B41">
      <w:pPr>
        <w:rPr>
          <w:rFonts w:asciiTheme="minorHAnsi" w:hAnsiTheme="minorHAnsi" w:cstheme="minorHAnsi"/>
        </w:rPr>
      </w:pPr>
    </w:p>
    <w:p w14:paraId="4D2E3182" w14:textId="002E1B54" w:rsidR="00E93B41" w:rsidRPr="00E93B41" w:rsidRDefault="00E93B41" w:rsidP="00E93B41">
      <w:pPr>
        <w:rPr>
          <w:rFonts w:asciiTheme="minorHAnsi" w:hAnsiTheme="minorHAnsi" w:cstheme="minorHAnsi"/>
        </w:rPr>
      </w:pPr>
    </w:p>
    <w:p w14:paraId="18E00A0F" w14:textId="77777777" w:rsidR="00E93B41" w:rsidRPr="00E93B41" w:rsidRDefault="00E93B41" w:rsidP="0028793A">
      <w:pPr>
        <w:rPr>
          <w:rFonts w:asciiTheme="minorHAnsi" w:hAnsiTheme="minorHAnsi" w:cstheme="minorHAnsi"/>
        </w:rPr>
      </w:pPr>
    </w:p>
    <w:sectPr w:rsidR="00E93B41" w:rsidRPr="00E93B41" w:rsidSect="009808F3">
      <w:footerReference w:type="default" r:id="rId10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F342" w14:textId="77777777" w:rsidR="00EA7C22" w:rsidRDefault="00EA7C22">
      <w:r>
        <w:separator/>
      </w:r>
    </w:p>
  </w:endnote>
  <w:endnote w:type="continuationSeparator" w:id="0">
    <w:p w14:paraId="495767F5" w14:textId="77777777" w:rsidR="00EA7C22" w:rsidRDefault="00EA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F146" w14:textId="2FB32D72" w:rsidR="009E3C26" w:rsidRPr="00674C49" w:rsidRDefault="009E3C26" w:rsidP="009E3C26">
    <w:pPr>
      <w:pStyle w:val="Pieddepage"/>
      <w:tabs>
        <w:tab w:val="clear" w:pos="9072"/>
        <w:tab w:val="left" w:pos="2715"/>
        <w:tab w:val="right" w:pos="9360"/>
      </w:tabs>
      <w:ind w:right="-6"/>
      <w:rPr>
        <w:rFonts w:asciiTheme="minorHAnsi" w:hAnsiTheme="minorHAnsi" w:cstheme="minorHAnsi"/>
        <w:i/>
        <w:sz w:val="18"/>
        <w:szCs w:val="18"/>
      </w:rPr>
    </w:pPr>
    <w:r w:rsidRPr="00674C49">
      <w:ptab w:relativeTo="margin" w:alignment="center" w:leader="none"/>
    </w:r>
    <w:r w:rsidRPr="00674C49">
      <w:rPr>
        <w:rFonts w:asciiTheme="minorHAnsi" w:hAnsiTheme="minorHAnsi" w:cstheme="minorHAnsi"/>
        <w:i/>
        <w:sz w:val="18"/>
        <w:szCs w:val="18"/>
      </w:rPr>
      <w:t xml:space="preserve">Marché 2027– Annexe n° 1 au CCTP – Fiche technique n° </w:t>
    </w:r>
    <w:r>
      <w:rPr>
        <w:rFonts w:asciiTheme="minorHAnsi" w:hAnsiTheme="minorHAnsi" w:cstheme="minorHAnsi"/>
        <w:i/>
        <w:sz w:val="18"/>
        <w:szCs w:val="18"/>
      </w:rPr>
      <w:t>9</w:t>
    </w:r>
  </w:p>
  <w:p w14:paraId="30152945" w14:textId="57DBFA5B" w:rsidR="009E3C26" w:rsidRDefault="009E3C26">
    <w:pPr>
      <w:pStyle w:val="Pieddepage"/>
    </w:pPr>
  </w:p>
  <w:p w14:paraId="7A07CC86" w14:textId="77777777" w:rsidR="009E3C26" w:rsidRDefault="009E3C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8631" w14:textId="77777777" w:rsidR="00EA7C22" w:rsidRDefault="00EA7C22">
      <w:r>
        <w:separator/>
      </w:r>
    </w:p>
  </w:footnote>
  <w:footnote w:type="continuationSeparator" w:id="0">
    <w:p w14:paraId="0BA98CC4" w14:textId="77777777" w:rsidR="00EA7C22" w:rsidRDefault="00EA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3EF63D6"/>
    <w:multiLevelType w:val="hybridMultilevel"/>
    <w:tmpl w:val="CE18F68A"/>
    <w:lvl w:ilvl="0" w:tplc="C3BC9C4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01C5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0E566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A972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7AC26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925CE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82CD8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14183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4262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E87757"/>
    <w:multiLevelType w:val="hybridMultilevel"/>
    <w:tmpl w:val="4E8E30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356B3"/>
    <w:multiLevelType w:val="hybridMultilevel"/>
    <w:tmpl w:val="C0F638D0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67573103">
    <w:abstractNumId w:val="6"/>
  </w:num>
  <w:num w:numId="2" w16cid:durableId="937328361">
    <w:abstractNumId w:val="4"/>
  </w:num>
  <w:num w:numId="3" w16cid:durableId="1228223965">
    <w:abstractNumId w:val="5"/>
  </w:num>
  <w:num w:numId="4" w16cid:durableId="1942644286">
    <w:abstractNumId w:val="3"/>
  </w:num>
  <w:num w:numId="5" w16cid:durableId="1344817264">
    <w:abstractNumId w:val="7"/>
  </w:num>
  <w:num w:numId="6" w16cid:durableId="875509918">
    <w:abstractNumId w:val="10"/>
  </w:num>
  <w:num w:numId="7" w16cid:durableId="454830499">
    <w:abstractNumId w:val="0"/>
  </w:num>
  <w:num w:numId="8" w16cid:durableId="1160586235">
    <w:abstractNumId w:val="1"/>
  </w:num>
  <w:num w:numId="9" w16cid:durableId="841116967">
    <w:abstractNumId w:val="2"/>
  </w:num>
  <w:num w:numId="10" w16cid:durableId="2048598918">
    <w:abstractNumId w:val="9"/>
  </w:num>
  <w:num w:numId="11" w16cid:durableId="155457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07852"/>
    <w:rsid w:val="0001016B"/>
    <w:rsid w:val="000465EF"/>
    <w:rsid w:val="00046DC2"/>
    <w:rsid w:val="00060ABA"/>
    <w:rsid w:val="000A0266"/>
    <w:rsid w:val="000A17B7"/>
    <w:rsid w:val="000A17CA"/>
    <w:rsid w:val="000A7D6B"/>
    <w:rsid w:val="000C0B20"/>
    <w:rsid w:val="000C1D96"/>
    <w:rsid w:val="000D500A"/>
    <w:rsid w:val="000D7873"/>
    <w:rsid w:val="000F0AAF"/>
    <w:rsid w:val="000F1AEF"/>
    <w:rsid w:val="00111B93"/>
    <w:rsid w:val="00112A4A"/>
    <w:rsid w:val="001433B7"/>
    <w:rsid w:val="00145EBE"/>
    <w:rsid w:val="00150A49"/>
    <w:rsid w:val="00150C89"/>
    <w:rsid w:val="00153FC8"/>
    <w:rsid w:val="00160A6F"/>
    <w:rsid w:val="00165B27"/>
    <w:rsid w:val="0018060C"/>
    <w:rsid w:val="00180D83"/>
    <w:rsid w:val="00190405"/>
    <w:rsid w:val="001A0BBE"/>
    <w:rsid w:val="001A3F4E"/>
    <w:rsid w:val="001A77D1"/>
    <w:rsid w:val="001C0EBB"/>
    <w:rsid w:val="001D5B4E"/>
    <w:rsid w:val="001D72DE"/>
    <w:rsid w:val="001F5E53"/>
    <w:rsid w:val="00200C7D"/>
    <w:rsid w:val="00201F1B"/>
    <w:rsid w:val="0021487C"/>
    <w:rsid w:val="00214EBF"/>
    <w:rsid w:val="00226847"/>
    <w:rsid w:val="0024540A"/>
    <w:rsid w:val="00245650"/>
    <w:rsid w:val="00245B6B"/>
    <w:rsid w:val="00250927"/>
    <w:rsid w:val="00253C82"/>
    <w:rsid w:val="002811C2"/>
    <w:rsid w:val="002834A4"/>
    <w:rsid w:val="0028793A"/>
    <w:rsid w:val="002A0DA2"/>
    <w:rsid w:val="002A6D06"/>
    <w:rsid w:val="002B4C42"/>
    <w:rsid w:val="002D54F0"/>
    <w:rsid w:val="002F44F1"/>
    <w:rsid w:val="002F7650"/>
    <w:rsid w:val="00306691"/>
    <w:rsid w:val="00325061"/>
    <w:rsid w:val="00341F13"/>
    <w:rsid w:val="00344499"/>
    <w:rsid w:val="0035299F"/>
    <w:rsid w:val="003610AD"/>
    <w:rsid w:val="00363604"/>
    <w:rsid w:val="00366337"/>
    <w:rsid w:val="0036784D"/>
    <w:rsid w:val="0037123E"/>
    <w:rsid w:val="0038612B"/>
    <w:rsid w:val="00386A2E"/>
    <w:rsid w:val="00391796"/>
    <w:rsid w:val="003B0FB9"/>
    <w:rsid w:val="003B17A1"/>
    <w:rsid w:val="003C5E92"/>
    <w:rsid w:val="003D5CEF"/>
    <w:rsid w:val="003E11CF"/>
    <w:rsid w:val="0040189A"/>
    <w:rsid w:val="00403691"/>
    <w:rsid w:val="00410777"/>
    <w:rsid w:val="00453D36"/>
    <w:rsid w:val="0046118E"/>
    <w:rsid w:val="0047202B"/>
    <w:rsid w:val="004A6018"/>
    <w:rsid w:val="004C283F"/>
    <w:rsid w:val="004D052A"/>
    <w:rsid w:val="004E140A"/>
    <w:rsid w:val="004E2602"/>
    <w:rsid w:val="004F4A39"/>
    <w:rsid w:val="005058BA"/>
    <w:rsid w:val="005072D3"/>
    <w:rsid w:val="00511366"/>
    <w:rsid w:val="005123E3"/>
    <w:rsid w:val="00524DA2"/>
    <w:rsid w:val="00533C56"/>
    <w:rsid w:val="00535A2A"/>
    <w:rsid w:val="00545C30"/>
    <w:rsid w:val="00551088"/>
    <w:rsid w:val="00562C13"/>
    <w:rsid w:val="00581762"/>
    <w:rsid w:val="005973B1"/>
    <w:rsid w:val="005B387C"/>
    <w:rsid w:val="005C372F"/>
    <w:rsid w:val="005D6CD7"/>
    <w:rsid w:val="005E5CA3"/>
    <w:rsid w:val="005F6771"/>
    <w:rsid w:val="006055B3"/>
    <w:rsid w:val="00632802"/>
    <w:rsid w:val="00640A9B"/>
    <w:rsid w:val="006740D5"/>
    <w:rsid w:val="006834A2"/>
    <w:rsid w:val="006857E0"/>
    <w:rsid w:val="00687DA3"/>
    <w:rsid w:val="006A30C2"/>
    <w:rsid w:val="006B0C9D"/>
    <w:rsid w:val="006B1967"/>
    <w:rsid w:val="006B24F1"/>
    <w:rsid w:val="006D1CCA"/>
    <w:rsid w:val="006D2EDC"/>
    <w:rsid w:val="006D7CFB"/>
    <w:rsid w:val="006F1EB9"/>
    <w:rsid w:val="007134CB"/>
    <w:rsid w:val="00721037"/>
    <w:rsid w:val="00734BDE"/>
    <w:rsid w:val="00745B21"/>
    <w:rsid w:val="00747C55"/>
    <w:rsid w:val="00751F8E"/>
    <w:rsid w:val="00775517"/>
    <w:rsid w:val="00780EB0"/>
    <w:rsid w:val="00782D22"/>
    <w:rsid w:val="00782F48"/>
    <w:rsid w:val="007C418E"/>
    <w:rsid w:val="007C6DF4"/>
    <w:rsid w:val="007F2DE0"/>
    <w:rsid w:val="007F6E6C"/>
    <w:rsid w:val="008045AD"/>
    <w:rsid w:val="008403BF"/>
    <w:rsid w:val="00845B58"/>
    <w:rsid w:val="008466B8"/>
    <w:rsid w:val="0086771A"/>
    <w:rsid w:val="008B1D21"/>
    <w:rsid w:val="008B3969"/>
    <w:rsid w:val="008C033C"/>
    <w:rsid w:val="008D5CAC"/>
    <w:rsid w:val="009004AE"/>
    <w:rsid w:val="009031A2"/>
    <w:rsid w:val="009041A0"/>
    <w:rsid w:val="00924916"/>
    <w:rsid w:val="00936230"/>
    <w:rsid w:val="0094144F"/>
    <w:rsid w:val="00945A02"/>
    <w:rsid w:val="00957F80"/>
    <w:rsid w:val="00963806"/>
    <w:rsid w:val="0097249D"/>
    <w:rsid w:val="009808F3"/>
    <w:rsid w:val="0099568B"/>
    <w:rsid w:val="009A1CB1"/>
    <w:rsid w:val="009B5123"/>
    <w:rsid w:val="009C1606"/>
    <w:rsid w:val="009C7A70"/>
    <w:rsid w:val="009D3ACC"/>
    <w:rsid w:val="009E2120"/>
    <w:rsid w:val="009E3C26"/>
    <w:rsid w:val="009E5236"/>
    <w:rsid w:val="00A04AE6"/>
    <w:rsid w:val="00A17601"/>
    <w:rsid w:val="00A23A56"/>
    <w:rsid w:val="00A26AEF"/>
    <w:rsid w:val="00A4191A"/>
    <w:rsid w:val="00A4622F"/>
    <w:rsid w:val="00A46E0F"/>
    <w:rsid w:val="00A61142"/>
    <w:rsid w:val="00A82B61"/>
    <w:rsid w:val="00A83A40"/>
    <w:rsid w:val="00AA0C85"/>
    <w:rsid w:val="00AD1BAE"/>
    <w:rsid w:val="00AE7F66"/>
    <w:rsid w:val="00AF0844"/>
    <w:rsid w:val="00AF17F2"/>
    <w:rsid w:val="00B0228B"/>
    <w:rsid w:val="00B029F1"/>
    <w:rsid w:val="00B24ACA"/>
    <w:rsid w:val="00B30DEE"/>
    <w:rsid w:val="00B32C6E"/>
    <w:rsid w:val="00B36F01"/>
    <w:rsid w:val="00B42770"/>
    <w:rsid w:val="00B43E3F"/>
    <w:rsid w:val="00B62201"/>
    <w:rsid w:val="00B64119"/>
    <w:rsid w:val="00B70A98"/>
    <w:rsid w:val="00B76302"/>
    <w:rsid w:val="00B93248"/>
    <w:rsid w:val="00BA05BE"/>
    <w:rsid w:val="00BA05D7"/>
    <w:rsid w:val="00BA3720"/>
    <w:rsid w:val="00BA5013"/>
    <w:rsid w:val="00BB0E85"/>
    <w:rsid w:val="00BB2603"/>
    <w:rsid w:val="00BC385D"/>
    <w:rsid w:val="00BC703F"/>
    <w:rsid w:val="00BE2CB4"/>
    <w:rsid w:val="00BE5756"/>
    <w:rsid w:val="00C316E0"/>
    <w:rsid w:val="00C35447"/>
    <w:rsid w:val="00C54C6E"/>
    <w:rsid w:val="00C57A78"/>
    <w:rsid w:val="00C74183"/>
    <w:rsid w:val="00C74272"/>
    <w:rsid w:val="00C765E4"/>
    <w:rsid w:val="00C916F6"/>
    <w:rsid w:val="00CB519A"/>
    <w:rsid w:val="00CB6C13"/>
    <w:rsid w:val="00CC0D67"/>
    <w:rsid w:val="00CC5A4D"/>
    <w:rsid w:val="00CC5BEF"/>
    <w:rsid w:val="00CF043B"/>
    <w:rsid w:val="00D339DF"/>
    <w:rsid w:val="00D35FC8"/>
    <w:rsid w:val="00D51D65"/>
    <w:rsid w:val="00D540BA"/>
    <w:rsid w:val="00D56F07"/>
    <w:rsid w:val="00D92C91"/>
    <w:rsid w:val="00D95A38"/>
    <w:rsid w:val="00DB0E6E"/>
    <w:rsid w:val="00DB5289"/>
    <w:rsid w:val="00DD57A4"/>
    <w:rsid w:val="00DE0F66"/>
    <w:rsid w:val="00DE7A36"/>
    <w:rsid w:val="00DF08D8"/>
    <w:rsid w:val="00DF0C36"/>
    <w:rsid w:val="00E02270"/>
    <w:rsid w:val="00E17539"/>
    <w:rsid w:val="00E1787D"/>
    <w:rsid w:val="00E35BFC"/>
    <w:rsid w:val="00E42156"/>
    <w:rsid w:val="00E44C9B"/>
    <w:rsid w:val="00E45C09"/>
    <w:rsid w:val="00E76865"/>
    <w:rsid w:val="00E8539D"/>
    <w:rsid w:val="00E93B41"/>
    <w:rsid w:val="00EA7C22"/>
    <w:rsid w:val="00EB66AB"/>
    <w:rsid w:val="00EC11C7"/>
    <w:rsid w:val="00EC1555"/>
    <w:rsid w:val="00EE7665"/>
    <w:rsid w:val="00EF54BE"/>
    <w:rsid w:val="00F0238D"/>
    <w:rsid w:val="00F33F53"/>
    <w:rsid w:val="00F758AE"/>
    <w:rsid w:val="00F7736A"/>
    <w:rsid w:val="00F8291C"/>
    <w:rsid w:val="00F87173"/>
    <w:rsid w:val="00F93F45"/>
    <w:rsid w:val="00F9419B"/>
    <w:rsid w:val="00FA3FFB"/>
    <w:rsid w:val="00FB1E42"/>
    <w:rsid w:val="00FB7AAD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317B02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paragraph" w:styleId="Sansinterligne">
    <w:name w:val="No Spacing"/>
    <w:uiPriority w:val="1"/>
    <w:qFormat/>
    <w:rsid w:val="00201F1B"/>
    <w:rPr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9A1CB1"/>
    <w:pPr>
      <w:autoSpaceDE w:val="0"/>
      <w:autoSpaceDN w:val="0"/>
      <w:adjustRightInd w:val="0"/>
      <w:spacing w:line="241" w:lineRule="atLeast"/>
    </w:pPr>
    <w:rPr>
      <w:rFonts w:ascii="Poppins" w:hAnsi="Poppins"/>
    </w:rPr>
  </w:style>
  <w:style w:type="table" w:styleId="Grilledutableau">
    <w:name w:val="Table Grid"/>
    <w:basedOn w:val="TableauNormal"/>
    <w:locked/>
    <w:rsid w:val="00DF08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E9AE1-2B0B-41F3-BDD2-BD24907D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GROSPELIER Frédéric</cp:lastModifiedBy>
  <cp:revision>11</cp:revision>
  <cp:lastPrinted>2021-08-20T15:13:00Z</cp:lastPrinted>
  <dcterms:created xsi:type="dcterms:W3CDTF">2026-04-26T21:54:00Z</dcterms:created>
  <dcterms:modified xsi:type="dcterms:W3CDTF">2026-05-07T14:31:00Z</dcterms:modified>
</cp:coreProperties>
</file>